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316"/>
        <w:gridCol w:w="7389"/>
        <w:gridCol w:w="1611"/>
      </w:tblGrid>
      <w:tr w:rsidR="00211207">
        <w:trPr>
          <w:trHeight w:val="1405"/>
        </w:trPr>
        <w:tc>
          <w:tcPr>
            <w:tcW w:w="1316" w:type="dxa"/>
          </w:tcPr>
          <w:p w:rsidR="00211207" w:rsidRDefault="00211207">
            <w:pPr>
              <w:pStyle w:val="TableParagraph"/>
              <w:spacing w:before="1"/>
              <w:rPr>
                <w:sz w:val="14"/>
              </w:rPr>
            </w:pPr>
          </w:p>
          <w:p w:rsidR="00211207" w:rsidRDefault="00812346">
            <w:pPr>
              <w:pStyle w:val="TableParagraph"/>
              <w:ind w:left="107"/>
              <w:rPr>
                <w:sz w:val="20"/>
              </w:rPr>
            </w:pPr>
            <w:r>
              <w:rPr>
                <w:noProof/>
                <w:sz w:val="20"/>
                <w:lang w:bidi="ar-SA"/>
              </w:rPr>
              <w:drawing>
                <wp:inline distT="0" distB="0" distL="0" distR="0">
                  <wp:extent cx="713264" cy="771096"/>
                  <wp:effectExtent l="0" t="0" r="0" b="0"/>
                  <wp:docPr id="2" name="Resim 2" descr="C:\Users\selinunal\Desktop\2017040301301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inunal\Desktop\201704030130155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1701" cy="791028"/>
                          </a:xfrm>
                          <a:prstGeom prst="rect">
                            <a:avLst/>
                          </a:prstGeom>
                          <a:noFill/>
                          <a:ln>
                            <a:noFill/>
                          </a:ln>
                        </pic:spPr>
                      </pic:pic>
                    </a:graphicData>
                  </a:graphic>
                </wp:inline>
              </w:drawing>
            </w:r>
          </w:p>
        </w:tc>
        <w:tc>
          <w:tcPr>
            <w:tcW w:w="7389" w:type="dxa"/>
          </w:tcPr>
          <w:p w:rsidR="00211207" w:rsidRDefault="007C72B8">
            <w:pPr>
              <w:pStyle w:val="TableParagraph"/>
              <w:spacing w:before="36" w:line="252" w:lineRule="exact"/>
              <w:ind w:left="929" w:right="890"/>
              <w:jc w:val="center"/>
              <w:rPr>
                <w:b/>
              </w:rPr>
            </w:pPr>
            <w:r>
              <w:rPr>
                <w:b/>
              </w:rPr>
              <w:t>T.C.</w:t>
            </w:r>
          </w:p>
          <w:p w:rsidR="00E307E0" w:rsidRDefault="007C72B8">
            <w:pPr>
              <w:pStyle w:val="TableParagraph"/>
              <w:ind w:left="2010" w:right="1969" w:hanging="1"/>
              <w:jc w:val="center"/>
              <w:rPr>
                <w:b/>
              </w:rPr>
            </w:pPr>
            <w:r>
              <w:rPr>
                <w:b/>
              </w:rPr>
              <w:t xml:space="preserve">BEYKENT ÜNİVERSİTESİ </w:t>
            </w:r>
          </w:p>
          <w:p w:rsidR="00211207" w:rsidRDefault="00E307E0">
            <w:pPr>
              <w:pStyle w:val="TableParagraph"/>
              <w:ind w:left="2010" w:right="1969" w:hanging="1"/>
              <w:jc w:val="center"/>
              <w:rPr>
                <w:b/>
              </w:rPr>
            </w:pPr>
            <w:r>
              <w:rPr>
                <w:b/>
              </w:rPr>
              <w:t xml:space="preserve">FEN </w:t>
            </w:r>
            <w:r w:rsidR="007C72B8">
              <w:rPr>
                <w:b/>
              </w:rPr>
              <w:t>BİLİMLER</w:t>
            </w:r>
            <w:r>
              <w:rPr>
                <w:b/>
              </w:rPr>
              <w:t>İ</w:t>
            </w:r>
            <w:r w:rsidR="007C72B8">
              <w:rPr>
                <w:b/>
              </w:rPr>
              <w:t xml:space="preserve"> ENSTİTÜSÜ</w:t>
            </w:r>
          </w:p>
          <w:p w:rsidR="00211207" w:rsidRDefault="007C72B8">
            <w:pPr>
              <w:pStyle w:val="TableParagraph"/>
              <w:spacing w:before="1"/>
              <w:ind w:left="929" w:right="891"/>
              <w:jc w:val="center"/>
              <w:rPr>
                <w:b/>
                <w:sz w:val="26"/>
              </w:rPr>
            </w:pPr>
            <w:r>
              <w:rPr>
                <w:b/>
                <w:sz w:val="26"/>
              </w:rPr>
              <w:t>TEZLİ / TEZSİZ PROGRAMA GEÇİŞ FORMU</w:t>
            </w:r>
          </w:p>
        </w:tc>
        <w:tc>
          <w:tcPr>
            <w:tcW w:w="1611" w:type="dxa"/>
          </w:tcPr>
          <w:p w:rsidR="00211207" w:rsidRDefault="00211207">
            <w:pPr>
              <w:pStyle w:val="TableParagraph"/>
              <w:rPr>
                <w:sz w:val="24"/>
              </w:rPr>
            </w:pPr>
          </w:p>
          <w:p w:rsidR="00211207" w:rsidRDefault="00211207">
            <w:pPr>
              <w:pStyle w:val="TableParagraph"/>
              <w:spacing w:before="6"/>
              <w:rPr>
                <w:sz w:val="23"/>
              </w:rPr>
            </w:pPr>
          </w:p>
          <w:p w:rsidR="00211207" w:rsidRDefault="007C72B8">
            <w:pPr>
              <w:pStyle w:val="TableParagraph"/>
              <w:spacing w:before="1"/>
              <w:ind w:left="329"/>
            </w:pPr>
            <w:proofErr w:type="gramStart"/>
            <w:r>
              <w:t>....</w:t>
            </w:r>
            <w:proofErr w:type="gramEnd"/>
            <w:r>
              <w:t>/.../201..</w:t>
            </w:r>
          </w:p>
        </w:tc>
      </w:tr>
      <w:tr w:rsidR="00211207">
        <w:trPr>
          <w:trHeight w:val="276"/>
        </w:trPr>
        <w:tc>
          <w:tcPr>
            <w:tcW w:w="1316" w:type="dxa"/>
            <w:tcBorders>
              <w:left w:val="nil"/>
              <w:right w:val="nil"/>
            </w:tcBorders>
          </w:tcPr>
          <w:p w:rsidR="00211207" w:rsidRDefault="00211207">
            <w:pPr>
              <w:pStyle w:val="TableParagraph"/>
              <w:rPr>
                <w:sz w:val="20"/>
              </w:rPr>
            </w:pPr>
          </w:p>
        </w:tc>
        <w:tc>
          <w:tcPr>
            <w:tcW w:w="7389" w:type="dxa"/>
            <w:tcBorders>
              <w:left w:val="nil"/>
              <w:right w:val="nil"/>
            </w:tcBorders>
          </w:tcPr>
          <w:p w:rsidR="00211207" w:rsidRDefault="00211207">
            <w:pPr>
              <w:pStyle w:val="TableParagraph"/>
              <w:rPr>
                <w:sz w:val="20"/>
              </w:rPr>
            </w:pPr>
          </w:p>
        </w:tc>
        <w:tc>
          <w:tcPr>
            <w:tcW w:w="1611" w:type="dxa"/>
            <w:tcBorders>
              <w:left w:val="nil"/>
              <w:right w:val="nil"/>
            </w:tcBorders>
          </w:tcPr>
          <w:p w:rsidR="00211207" w:rsidRDefault="00211207">
            <w:pPr>
              <w:pStyle w:val="TableParagraph"/>
              <w:rPr>
                <w:sz w:val="20"/>
              </w:rPr>
            </w:pPr>
          </w:p>
        </w:tc>
      </w:tr>
      <w:tr w:rsidR="00211207">
        <w:trPr>
          <w:trHeight w:val="12031"/>
        </w:trPr>
        <w:tc>
          <w:tcPr>
            <w:tcW w:w="10316" w:type="dxa"/>
            <w:gridSpan w:val="3"/>
          </w:tcPr>
          <w:p w:rsidR="00211207" w:rsidRDefault="00211207">
            <w:pPr>
              <w:pStyle w:val="TableParagraph"/>
              <w:rPr>
                <w:sz w:val="24"/>
              </w:rPr>
            </w:pPr>
          </w:p>
          <w:p w:rsidR="00211207" w:rsidRDefault="00211207">
            <w:pPr>
              <w:pStyle w:val="TableParagraph"/>
              <w:rPr>
                <w:sz w:val="24"/>
              </w:rPr>
            </w:pPr>
          </w:p>
          <w:p w:rsidR="00211207" w:rsidRDefault="007C72B8">
            <w:pPr>
              <w:pStyle w:val="TableParagraph"/>
              <w:spacing w:line="252" w:lineRule="exact"/>
              <w:ind w:left="3566"/>
              <w:rPr>
                <w:b/>
              </w:rPr>
            </w:pPr>
            <w:r>
              <w:rPr>
                <w:b/>
              </w:rPr>
              <w:t>T.C. BEYKENT ÜNİVERSİTESİ</w:t>
            </w:r>
          </w:p>
          <w:p w:rsidR="00211207" w:rsidRDefault="00E307E0">
            <w:pPr>
              <w:pStyle w:val="TableParagraph"/>
              <w:spacing w:line="252" w:lineRule="exact"/>
              <w:ind w:left="2531" w:right="2497"/>
              <w:jc w:val="center"/>
              <w:rPr>
                <w:b/>
              </w:rPr>
            </w:pPr>
            <w:r>
              <w:rPr>
                <w:b/>
              </w:rPr>
              <w:t>FEN</w:t>
            </w:r>
            <w:r w:rsidR="007C72B8">
              <w:rPr>
                <w:b/>
              </w:rPr>
              <w:t xml:space="preserve"> BİLİMLER</w:t>
            </w:r>
            <w:r>
              <w:rPr>
                <w:b/>
              </w:rPr>
              <w:t>İ</w:t>
            </w:r>
            <w:bookmarkStart w:id="0" w:name="_GoBack"/>
            <w:bookmarkEnd w:id="0"/>
            <w:r w:rsidR="007C72B8">
              <w:rPr>
                <w:b/>
              </w:rPr>
              <w:t xml:space="preserve"> ENSTİTÜSÜ MÜDÜRLÜĞÜNE</w:t>
            </w:r>
          </w:p>
          <w:p w:rsidR="00211207" w:rsidRDefault="00211207">
            <w:pPr>
              <w:pStyle w:val="TableParagraph"/>
              <w:rPr>
                <w:sz w:val="24"/>
              </w:rPr>
            </w:pPr>
          </w:p>
          <w:p w:rsidR="00211207" w:rsidRDefault="00211207">
            <w:pPr>
              <w:pStyle w:val="TableParagraph"/>
              <w:rPr>
                <w:sz w:val="24"/>
              </w:rPr>
            </w:pPr>
          </w:p>
          <w:p w:rsidR="00211207" w:rsidRDefault="00211207">
            <w:pPr>
              <w:pStyle w:val="TableParagraph"/>
              <w:spacing w:before="8"/>
              <w:rPr>
                <w:sz w:val="23"/>
              </w:rPr>
            </w:pPr>
          </w:p>
          <w:p w:rsidR="00211207" w:rsidRDefault="007C72B8">
            <w:pPr>
              <w:pStyle w:val="TableParagraph"/>
              <w:tabs>
                <w:tab w:val="left" w:leader="dot" w:pos="9168"/>
              </w:tabs>
              <w:spacing w:before="1"/>
              <w:ind w:left="587"/>
              <w:rPr>
                <w:sz w:val="24"/>
              </w:rPr>
            </w:pPr>
            <w:r>
              <w:rPr>
                <w:sz w:val="24"/>
              </w:rPr>
              <w:t>Enstitünüz</w:t>
            </w:r>
            <w:proofErr w:type="gramStart"/>
            <w:r>
              <w:rPr>
                <w:sz w:val="24"/>
              </w:rPr>
              <w:t>…………………………………..……………</w:t>
            </w:r>
            <w:proofErr w:type="gramEnd"/>
            <w:r>
              <w:rPr>
                <w:sz w:val="24"/>
              </w:rPr>
              <w:t>Programı</w:t>
            </w:r>
            <w:r>
              <w:rPr>
                <w:sz w:val="24"/>
              </w:rPr>
              <w:tab/>
              <w:t>numaralı</w:t>
            </w:r>
          </w:p>
          <w:p w:rsidR="00211207" w:rsidRDefault="007C72B8">
            <w:pPr>
              <w:pStyle w:val="TableParagraph"/>
              <w:spacing w:before="136" w:line="362" w:lineRule="auto"/>
              <w:ind w:left="107"/>
              <w:rPr>
                <w:sz w:val="24"/>
              </w:rPr>
            </w:pPr>
            <w:proofErr w:type="gramStart"/>
            <w:r>
              <w:rPr>
                <w:sz w:val="24"/>
              </w:rPr>
              <w:t>yüksek</w:t>
            </w:r>
            <w:proofErr w:type="gramEnd"/>
            <w:r>
              <w:rPr>
                <w:sz w:val="24"/>
              </w:rPr>
              <w:t xml:space="preserve"> lisans öğrencisiyim. </w:t>
            </w:r>
            <w:proofErr w:type="gramStart"/>
            <w:r>
              <w:rPr>
                <w:b/>
                <w:sz w:val="24"/>
              </w:rPr>
              <w:t>……..</w:t>
            </w:r>
            <w:proofErr w:type="gramEnd"/>
            <w:r>
              <w:rPr>
                <w:b/>
                <w:sz w:val="24"/>
              </w:rPr>
              <w:t xml:space="preserve"> </w:t>
            </w:r>
            <w:r>
              <w:rPr>
                <w:sz w:val="24"/>
              </w:rPr>
              <w:t xml:space="preserve">Yüksek Lisans Programından </w:t>
            </w:r>
            <w:proofErr w:type="gramStart"/>
            <w:r>
              <w:rPr>
                <w:b/>
                <w:sz w:val="24"/>
              </w:rPr>
              <w:t>…….</w:t>
            </w:r>
            <w:proofErr w:type="gramEnd"/>
            <w:r>
              <w:rPr>
                <w:b/>
                <w:sz w:val="24"/>
              </w:rPr>
              <w:t xml:space="preserve"> </w:t>
            </w:r>
            <w:r>
              <w:rPr>
                <w:sz w:val="24"/>
              </w:rPr>
              <w:t>Yüksek Lisans programına geçmek istiyorum.</w:t>
            </w:r>
          </w:p>
          <w:p w:rsidR="00211207" w:rsidRDefault="00211207">
            <w:pPr>
              <w:pStyle w:val="TableParagraph"/>
              <w:spacing w:before="8"/>
              <w:rPr>
                <w:sz w:val="35"/>
              </w:rPr>
            </w:pPr>
          </w:p>
          <w:p w:rsidR="00211207" w:rsidRDefault="007C72B8">
            <w:pPr>
              <w:pStyle w:val="TableParagraph"/>
              <w:ind w:left="527"/>
              <w:rPr>
                <w:sz w:val="24"/>
              </w:rPr>
            </w:pPr>
            <w:r>
              <w:rPr>
                <w:sz w:val="24"/>
              </w:rPr>
              <w:t>Bilgilerinize sunar gereğini saygılarımla arz ederim.</w:t>
            </w:r>
          </w:p>
          <w:p w:rsidR="00211207" w:rsidRDefault="00211207">
            <w:pPr>
              <w:pStyle w:val="TableParagraph"/>
              <w:rPr>
                <w:sz w:val="26"/>
              </w:rPr>
            </w:pPr>
          </w:p>
          <w:p w:rsidR="00211207" w:rsidRDefault="00211207">
            <w:pPr>
              <w:pStyle w:val="TableParagraph"/>
              <w:rPr>
                <w:sz w:val="26"/>
              </w:rPr>
            </w:pPr>
          </w:p>
          <w:p w:rsidR="00211207" w:rsidRDefault="00211207">
            <w:pPr>
              <w:pStyle w:val="TableParagraph"/>
              <w:rPr>
                <w:sz w:val="26"/>
              </w:rPr>
            </w:pPr>
          </w:p>
          <w:p w:rsidR="00211207" w:rsidRDefault="00211207">
            <w:pPr>
              <w:pStyle w:val="TableParagraph"/>
              <w:rPr>
                <w:sz w:val="26"/>
              </w:rPr>
            </w:pPr>
          </w:p>
          <w:p w:rsidR="00211207" w:rsidRDefault="00211207">
            <w:pPr>
              <w:pStyle w:val="TableParagraph"/>
              <w:rPr>
                <w:sz w:val="26"/>
              </w:rPr>
            </w:pPr>
          </w:p>
          <w:p w:rsidR="00211207" w:rsidRDefault="00211207">
            <w:pPr>
              <w:pStyle w:val="TableParagraph"/>
              <w:spacing w:before="3"/>
              <w:rPr>
                <w:sz w:val="26"/>
              </w:rPr>
            </w:pPr>
          </w:p>
          <w:p w:rsidR="00211207" w:rsidRDefault="007C72B8">
            <w:pPr>
              <w:pStyle w:val="TableParagraph"/>
              <w:spacing w:before="1"/>
              <w:ind w:left="7133" w:right="1400" w:firstLine="350"/>
              <w:rPr>
                <w:b/>
              </w:rPr>
            </w:pPr>
            <w:r>
              <w:rPr>
                <w:b/>
              </w:rPr>
              <w:t>Öğrencinin Adı Soyadı/İmzası</w:t>
            </w:r>
          </w:p>
          <w:p w:rsidR="00211207" w:rsidRDefault="00211207">
            <w:pPr>
              <w:pStyle w:val="TableParagraph"/>
              <w:rPr>
                <w:sz w:val="24"/>
              </w:rPr>
            </w:pPr>
          </w:p>
          <w:p w:rsidR="00211207" w:rsidRDefault="00211207">
            <w:pPr>
              <w:pStyle w:val="TableParagraph"/>
              <w:rPr>
                <w:sz w:val="24"/>
              </w:rPr>
            </w:pPr>
          </w:p>
          <w:p w:rsidR="00211207" w:rsidRDefault="007C72B8">
            <w:pPr>
              <w:pStyle w:val="TableParagraph"/>
              <w:ind w:left="107"/>
              <w:rPr>
                <w:b/>
              </w:rPr>
            </w:pPr>
            <w:r>
              <w:rPr>
                <w:b/>
              </w:rPr>
              <w:t>TEL. / E-</w:t>
            </w:r>
            <w:proofErr w:type="gramStart"/>
            <w:r>
              <w:rPr>
                <w:b/>
              </w:rPr>
              <w:t>MAIL :</w:t>
            </w:r>
            <w:proofErr w:type="gramEnd"/>
          </w:p>
          <w:p w:rsidR="00211207" w:rsidRDefault="00211207">
            <w:pPr>
              <w:pStyle w:val="TableParagraph"/>
              <w:rPr>
                <w:sz w:val="24"/>
              </w:rPr>
            </w:pPr>
          </w:p>
          <w:p w:rsidR="00211207" w:rsidRDefault="00211207">
            <w:pPr>
              <w:pStyle w:val="TableParagraph"/>
              <w:rPr>
                <w:sz w:val="24"/>
              </w:rPr>
            </w:pPr>
          </w:p>
          <w:p w:rsidR="00211207" w:rsidRDefault="00211207">
            <w:pPr>
              <w:pStyle w:val="TableParagraph"/>
              <w:rPr>
                <w:sz w:val="24"/>
              </w:rPr>
            </w:pPr>
          </w:p>
          <w:p w:rsidR="00211207" w:rsidRDefault="00211207">
            <w:pPr>
              <w:pStyle w:val="TableParagraph"/>
              <w:rPr>
                <w:sz w:val="24"/>
              </w:rPr>
            </w:pPr>
          </w:p>
          <w:p w:rsidR="00211207" w:rsidRDefault="00211207">
            <w:pPr>
              <w:pStyle w:val="TableParagraph"/>
              <w:rPr>
                <w:sz w:val="24"/>
              </w:rPr>
            </w:pPr>
          </w:p>
          <w:p w:rsidR="00211207" w:rsidRDefault="00211207">
            <w:pPr>
              <w:pStyle w:val="TableParagraph"/>
              <w:spacing w:before="4"/>
              <w:rPr>
                <w:sz w:val="23"/>
              </w:rPr>
            </w:pPr>
          </w:p>
          <w:p w:rsidR="00211207" w:rsidRDefault="007C72B8">
            <w:pPr>
              <w:pStyle w:val="TableParagraph"/>
              <w:ind w:left="107"/>
              <w:rPr>
                <w:sz w:val="24"/>
              </w:rPr>
            </w:pPr>
            <w:r>
              <w:rPr>
                <w:sz w:val="24"/>
              </w:rPr>
              <w:t>------------------------------------------------------------------------------------------------------------------------------</w:t>
            </w:r>
          </w:p>
          <w:p w:rsidR="00211207" w:rsidRDefault="007C72B8">
            <w:pPr>
              <w:pStyle w:val="TableParagraph"/>
              <w:ind w:left="107" w:right="62"/>
              <w:jc w:val="both"/>
              <w:rPr>
                <w:sz w:val="24"/>
              </w:rPr>
            </w:pPr>
            <w:r>
              <w:rPr>
                <w:sz w:val="24"/>
              </w:rPr>
              <w:t>Tezli yüksek lisans toplam yirmi bir krediden az olmamak koşuluyla en az yedi adet ders ve kredisiz bir seminer dersi ve tez çalışmasından oluşur. Tezsiz ve Tezli yüksek lisans programları arasında geçiş izni Anabilim Dalı Başkanı önerisi üzerine Enstitü Yönetim Kurulunca verilir. Tezsiz yüksek lisans programından Tezliye geçmek için geçiş başvurularının en geç ikinci yarıyıl içinde üçüncü dönem başlamadan yapılması esastır.</w:t>
            </w:r>
          </w:p>
          <w:p w:rsidR="00211207" w:rsidRDefault="007C72B8">
            <w:pPr>
              <w:pStyle w:val="TableParagraph"/>
              <w:spacing w:before="1"/>
              <w:ind w:left="107"/>
              <w:jc w:val="both"/>
              <w:rPr>
                <w:sz w:val="24"/>
              </w:rPr>
            </w:pPr>
            <w:r>
              <w:rPr>
                <w:sz w:val="24"/>
              </w:rPr>
              <w:t>Tezli ve Tezsiz yüksek lisans programlarında geçiş bir kez yapılır.</w:t>
            </w:r>
          </w:p>
        </w:tc>
      </w:tr>
    </w:tbl>
    <w:p w:rsidR="007C72B8" w:rsidRDefault="007C72B8"/>
    <w:sectPr w:rsidR="007C72B8">
      <w:type w:val="continuous"/>
      <w:pgSz w:w="11910" w:h="16840"/>
      <w:pgMar w:top="540" w:right="640" w:bottom="280" w:left="6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07"/>
    <w:rsid w:val="00211207"/>
    <w:rsid w:val="007C72B8"/>
    <w:rsid w:val="00812346"/>
    <w:rsid w:val="00E30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C5B4"/>
  <w15:docId w15:val="{18D04884-ACDB-4EF1-9701-946DFC82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dc:creator>
  <cp:lastModifiedBy>Aslı ŞEN</cp:lastModifiedBy>
  <cp:revision>3</cp:revision>
  <dcterms:created xsi:type="dcterms:W3CDTF">2019-01-18T08:18:00Z</dcterms:created>
  <dcterms:modified xsi:type="dcterms:W3CDTF">2019-06-11T13:41:00Z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Microsoft® Word 2013</vt:lpwstr>
  </property>
  <property fmtid="{D5CDD505-2E9C-101B-9397-08002B2CF9AE}" pid="4" name="LastSaved">
    <vt:filetime>2019-01-18T00:00:00Z</vt:filetime>
  </property>
</Properties>
</file>